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BA20" w14:textId="2BF47B0A" w:rsidR="00202FE6" w:rsidRDefault="00AB15A7" w:rsidP="00AB15A7">
      <w:pPr>
        <w:jc w:val="center"/>
      </w:pPr>
      <w:r w:rsidRPr="00AB15A7">
        <w:t>DNS</w:t>
      </w:r>
      <w:r w:rsidRPr="00AB15A7">
        <w:br/>
      </w:r>
      <w:r>
        <w:t>DOMAIN NAME SYSTEM</w:t>
      </w:r>
    </w:p>
    <w:p w14:paraId="7FEF32D5" w14:textId="7C9A818B" w:rsidR="00AB15A7" w:rsidRDefault="00AB15A7" w:rsidP="00AB15A7"/>
    <w:p w14:paraId="4E68BE70" w14:textId="6CDC8F44" w:rsidR="00F90E23" w:rsidRDefault="00FD4CE0" w:rsidP="00E2162A">
      <w:pPr>
        <w:jc w:val="center"/>
      </w:pPr>
      <w:hyperlink r:id="rId5" w:history="1">
        <w:r w:rsidRPr="0062115E">
          <w:rPr>
            <w:rStyle w:val="Lienhypertexte"/>
          </w:rPr>
          <w:t>www.google.fr</w:t>
        </w:r>
      </w:hyperlink>
      <w:r>
        <w:t xml:space="preserve"> </w:t>
      </w:r>
      <w:r w:rsidR="008701C0">
        <w:t>&lt;</w:t>
      </w:r>
      <w:r>
        <w:t xml:space="preserve">=&gt; </w:t>
      </w:r>
      <w:r w:rsidR="00E2162A" w:rsidRPr="00E2162A">
        <w:t>216.58.213.67</w:t>
      </w:r>
    </w:p>
    <w:p w14:paraId="280244A1" w14:textId="34A092CC" w:rsidR="00DC13AC" w:rsidRDefault="00DC13AC" w:rsidP="00DC13AC"/>
    <w:p w14:paraId="411FA833" w14:textId="2424F264" w:rsidR="00DC13AC" w:rsidRDefault="00E92BBC" w:rsidP="00DC13AC">
      <w:r>
        <w:t>Service permettant de résoudre les noms de domaine en adresse IP et inversement.</w:t>
      </w:r>
    </w:p>
    <w:p w14:paraId="3873B2D5" w14:textId="49A05A50" w:rsidR="00E92BBC" w:rsidRDefault="00E92BBC" w:rsidP="00DC13AC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1536"/>
        <w:gridCol w:w="1500"/>
        <w:gridCol w:w="1536"/>
        <w:gridCol w:w="1498"/>
        <w:gridCol w:w="1495"/>
      </w:tblGrid>
      <w:tr w:rsidR="00E92BBC" w14:paraId="63ADC710" w14:textId="77777777" w:rsidTr="0085263F">
        <w:trPr>
          <w:jc w:val="center"/>
        </w:trPr>
        <w:tc>
          <w:tcPr>
            <w:tcW w:w="1497" w:type="dxa"/>
            <w:vAlign w:val="center"/>
          </w:tcPr>
          <w:p w14:paraId="57DE43A5" w14:textId="2206A5A5" w:rsidR="00E92BBC" w:rsidRDefault="00E92BBC" w:rsidP="00E92BBC">
            <w:pPr>
              <w:jc w:val="center"/>
            </w:pPr>
            <w:proofErr w:type="gramStart"/>
            <w:r>
              <w:t>www</w:t>
            </w:r>
            <w:proofErr w:type="gramEnd"/>
          </w:p>
        </w:tc>
        <w:tc>
          <w:tcPr>
            <w:tcW w:w="1536" w:type="dxa"/>
            <w:vAlign w:val="center"/>
          </w:tcPr>
          <w:p w14:paraId="04D5F546" w14:textId="3948EEF0" w:rsidR="00E92BBC" w:rsidRDefault="00E92BBC" w:rsidP="00E92BBC">
            <w:pPr>
              <w:jc w:val="center"/>
            </w:pPr>
            <w:r>
              <w:t>.</w:t>
            </w:r>
          </w:p>
        </w:tc>
        <w:tc>
          <w:tcPr>
            <w:tcW w:w="1500" w:type="dxa"/>
            <w:vAlign w:val="center"/>
          </w:tcPr>
          <w:p w14:paraId="1F2F3A3A" w14:textId="54DCEF96" w:rsidR="00E92BBC" w:rsidRDefault="00E92BBC" w:rsidP="00E92BBC">
            <w:pPr>
              <w:jc w:val="center"/>
            </w:pPr>
            <w:proofErr w:type="gramStart"/>
            <w:r>
              <w:t>google</w:t>
            </w:r>
            <w:proofErr w:type="gramEnd"/>
          </w:p>
        </w:tc>
        <w:tc>
          <w:tcPr>
            <w:tcW w:w="1536" w:type="dxa"/>
            <w:vAlign w:val="center"/>
          </w:tcPr>
          <w:p w14:paraId="71D97498" w14:textId="3AE03CD6" w:rsidR="00E92BBC" w:rsidRDefault="00E92BBC" w:rsidP="00E92BBC">
            <w:pPr>
              <w:jc w:val="center"/>
            </w:pPr>
            <w:r>
              <w:t>.</w:t>
            </w:r>
          </w:p>
        </w:tc>
        <w:tc>
          <w:tcPr>
            <w:tcW w:w="1498" w:type="dxa"/>
            <w:vAlign w:val="center"/>
          </w:tcPr>
          <w:p w14:paraId="3E5AEDE5" w14:textId="2F38E63C" w:rsidR="00E92BBC" w:rsidRDefault="00E92BBC" w:rsidP="00E92BBC">
            <w:pPr>
              <w:jc w:val="center"/>
            </w:pPr>
            <w:proofErr w:type="spellStart"/>
            <w:proofErr w:type="gramStart"/>
            <w:r>
              <w:t>fr</w:t>
            </w:r>
            <w:proofErr w:type="spellEnd"/>
            <w:proofErr w:type="gramEnd"/>
          </w:p>
        </w:tc>
        <w:tc>
          <w:tcPr>
            <w:tcW w:w="1495" w:type="dxa"/>
            <w:vAlign w:val="center"/>
          </w:tcPr>
          <w:p w14:paraId="41653BA4" w14:textId="34E55275" w:rsidR="00E92BBC" w:rsidRDefault="00E92BBC" w:rsidP="00E92BBC">
            <w:pPr>
              <w:jc w:val="center"/>
            </w:pPr>
            <w:r>
              <w:t>.</w:t>
            </w:r>
          </w:p>
        </w:tc>
      </w:tr>
      <w:tr w:rsidR="00956050" w14:paraId="7644C419" w14:textId="77777777" w:rsidTr="0085263F">
        <w:trPr>
          <w:jc w:val="center"/>
        </w:trPr>
        <w:tc>
          <w:tcPr>
            <w:tcW w:w="1497" w:type="dxa"/>
            <w:vAlign w:val="center"/>
          </w:tcPr>
          <w:p w14:paraId="1CBA8B67" w14:textId="2B469DCA" w:rsidR="00956050" w:rsidRDefault="00956050" w:rsidP="00E92BBC">
            <w:pPr>
              <w:jc w:val="center"/>
            </w:pPr>
            <w:r>
              <w:t>Nom d’hôte</w:t>
            </w:r>
          </w:p>
        </w:tc>
        <w:tc>
          <w:tcPr>
            <w:tcW w:w="1536" w:type="dxa"/>
            <w:vAlign w:val="center"/>
          </w:tcPr>
          <w:p w14:paraId="3B82B90C" w14:textId="780C98B0" w:rsidR="00956050" w:rsidRDefault="00956050" w:rsidP="00E92BBC">
            <w:pPr>
              <w:jc w:val="center"/>
            </w:pPr>
            <w:proofErr w:type="gramStart"/>
            <w:r>
              <w:t>séparateur</w:t>
            </w:r>
            <w:proofErr w:type="gramEnd"/>
          </w:p>
        </w:tc>
        <w:tc>
          <w:tcPr>
            <w:tcW w:w="6029" w:type="dxa"/>
            <w:gridSpan w:val="4"/>
            <w:vAlign w:val="center"/>
          </w:tcPr>
          <w:p w14:paraId="6C6192AC" w14:textId="57BA40F8" w:rsidR="00956050" w:rsidRDefault="00727D28" w:rsidP="00E92BBC">
            <w:pPr>
              <w:jc w:val="center"/>
            </w:pPr>
            <w:r>
              <w:t>Nom du domaine</w:t>
            </w:r>
          </w:p>
        </w:tc>
      </w:tr>
      <w:tr w:rsidR="00727D28" w14:paraId="41738DB7" w14:textId="77777777" w:rsidTr="0085263F">
        <w:trPr>
          <w:jc w:val="center"/>
        </w:trPr>
        <w:tc>
          <w:tcPr>
            <w:tcW w:w="1497" w:type="dxa"/>
            <w:vAlign w:val="center"/>
          </w:tcPr>
          <w:p w14:paraId="4723D769" w14:textId="46789319" w:rsidR="00727D28" w:rsidRDefault="00727D28" w:rsidP="00727D28">
            <w:pPr>
              <w:jc w:val="center"/>
            </w:pPr>
            <w:r>
              <w:t>Nom d’hôte</w:t>
            </w:r>
          </w:p>
        </w:tc>
        <w:tc>
          <w:tcPr>
            <w:tcW w:w="1536" w:type="dxa"/>
            <w:vAlign w:val="center"/>
          </w:tcPr>
          <w:p w14:paraId="450BB960" w14:textId="1AB01162" w:rsidR="00727D28" w:rsidRDefault="00727D28" w:rsidP="00727D28">
            <w:pPr>
              <w:jc w:val="center"/>
            </w:pPr>
            <w:proofErr w:type="gramStart"/>
            <w:r>
              <w:t>séparateur</w:t>
            </w:r>
            <w:proofErr w:type="gramEnd"/>
          </w:p>
        </w:tc>
        <w:tc>
          <w:tcPr>
            <w:tcW w:w="1500" w:type="dxa"/>
            <w:vAlign w:val="center"/>
          </w:tcPr>
          <w:p w14:paraId="6DD376BB" w14:textId="2456C7BA" w:rsidR="00727D28" w:rsidRDefault="0063799E" w:rsidP="00727D28">
            <w:pPr>
              <w:jc w:val="center"/>
            </w:pPr>
            <w:r>
              <w:t>Domaine de second niveau</w:t>
            </w:r>
          </w:p>
        </w:tc>
        <w:tc>
          <w:tcPr>
            <w:tcW w:w="1536" w:type="dxa"/>
            <w:vAlign w:val="center"/>
          </w:tcPr>
          <w:p w14:paraId="647EE27C" w14:textId="21BE1D25" w:rsidR="00727D28" w:rsidRDefault="00727D28" w:rsidP="00727D28">
            <w:pPr>
              <w:jc w:val="center"/>
            </w:pPr>
            <w:proofErr w:type="gramStart"/>
            <w:r>
              <w:t>séparateur</w:t>
            </w:r>
            <w:proofErr w:type="gramEnd"/>
          </w:p>
        </w:tc>
        <w:tc>
          <w:tcPr>
            <w:tcW w:w="1498" w:type="dxa"/>
            <w:vAlign w:val="center"/>
          </w:tcPr>
          <w:p w14:paraId="54C7A82C" w14:textId="77777777" w:rsidR="00727D28" w:rsidRDefault="007217D9" w:rsidP="00727D28">
            <w:pPr>
              <w:jc w:val="center"/>
            </w:pPr>
            <w:r>
              <w:t xml:space="preserve">TLD (Top </w:t>
            </w:r>
            <w:proofErr w:type="spellStart"/>
            <w:r>
              <w:t>Level</w:t>
            </w:r>
            <w:proofErr w:type="spellEnd"/>
            <w:r>
              <w:t xml:space="preserve"> Domain)</w:t>
            </w:r>
          </w:p>
          <w:p w14:paraId="72C3A74E" w14:textId="7E67B8D7" w:rsidR="0063799E" w:rsidRDefault="0063799E" w:rsidP="00727D28">
            <w:pPr>
              <w:jc w:val="center"/>
            </w:pPr>
            <w:r>
              <w:t>Domaine de premier niveau</w:t>
            </w:r>
          </w:p>
        </w:tc>
        <w:tc>
          <w:tcPr>
            <w:tcW w:w="1495" w:type="dxa"/>
            <w:vAlign w:val="center"/>
          </w:tcPr>
          <w:p w14:paraId="56F649A1" w14:textId="5487B3F8" w:rsidR="00727D28" w:rsidRDefault="007217D9" w:rsidP="00727D28">
            <w:pPr>
              <w:jc w:val="center"/>
            </w:pPr>
            <w:r>
              <w:t>R</w:t>
            </w:r>
            <w:r w:rsidR="00CC6554">
              <w:t>oot</w:t>
            </w:r>
            <w:r>
              <w:br/>
              <w:t>racine DNS</w:t>
            </w:r>
          </w:p>
        </w:tc>
      </w:tr>
      <w:tr w:rsidR="0085263F" w:rsidRPr="00216C1B" w14:paraId="467BFC59" w14:textId="77777777" w:rsidTr="00D47FC8">
        <w:trPr>
          <w:jc w:val="center"/>
        </w:trPr>
        <w:tc>
          <w:tcPr>
            <w:tcW w:w="9062" w:type="dxa"/>
            <w:gridSpan w:val="6"/>
            <w:vAlign w:val="center"/>
          </w:tcPr>
          <w:p w14:paraId="4DC2D541" w14:textId="6FF07D39" w:rsidR="0085263F" w:rsidRPr="00216C1B" w:rsidRDefault="00E223B5" w:rsidP="00727D28">
            <w:pPr>
              <w:jc w:val="center"/>
              <w:rPr>
                <w:lang w:val="en-US"/>
              </w:rPr>
            </w:pPr>
            <w:r w:rsidRPr="00216C1B">
              <w:rPr>
                <w:lang w:val="en-US"/>
              </w:rPr>
              <w:t xml:space="preserve">FQDN (Fully </w:t>
            </w:r>
            <w:r w:rsidR="00216C1B" w:rsidRPr="00216C1B">
              <w:rPr>
                <w:lang w:val="en-US"/>
              </w:rPr>
              <w:t>Qualified Domain N</w:t>
            </w:r>
            <w:r w:rsidR="00216C1B">
              <w:rPr>
                <w:lang w:val="en-US"/>
              </w:rPr>
              <w:t xml:space="preserve">ame) </w:t>
            </w:r>
          </w:p>
        </w:tc>
      </w:tr>
    </w:tbl>
    <w:p w14:paraId="27B58D19" w14:textId="4D36A8B4" w:rsidR="00E92BBC" w:rsidRDefault="00E92BBC" w:rsidP="00DC13AC">
      <w:pPr>
        <w:rPr>
          <w:lang w:val="en-US"/>
        </w:rPr>
      </w:pPr>
    </w:p>
    <w:p w14:paraId="31AE1CA2" w14:textId="5ECCCCF0" w:rsidR="00093C90" w:rsidRDefault="00093C90" w:rsidP="00093C90">
      <w:pPr>
        <w:jc w:val="center"/>
      </w:pPr>
      <w:r w:rsidRPr="00093C90">
        <w:t>Organisation h</w:t>
      </w:r>
      <w:r>
        <w:t>iérarchique</w:t>
      </w:r>
    </w:p>
    <w:p w14:paraId="5D1B4081" w14:textId="1D4DAFF2" w:rsidR="0020608B" w:rsidRDefault="00093C90" w:rsidP="00093C90">
      <w:pPr>
        <w:jc w:val="center"/>
        <w:rPr>
          <w:lang w:val="en-US"/>
        </w:rPr>
      </w:pPr>
      <w:r w:rsidRPr="00093C90">
        <w:rPr>
          <w:lang w:val="en-US"/>
        </w:rPr>
        <w:drawing>
          <wp:inline distT="0" distB="0" distL="0" distR="0" wp14:anchorId="4863AA62" wp14:editId="600685B5">
            <wp:extent cx="3488385" cy="2051584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8517" cy="205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42BC1" w14:textId="77777777" w:rsidR="000F58B6" w:rsidRDefault="000F58B6" w:rsidP="00EE1F7F">
      <w:pPr>
        <w:jc w:val="center"/>
        <w:rPr>
          <w:lang w:val="en-US"/>
        </w:rPr>
      </w:pPr>
    </w:p>
    <w:p w14:paraId="24556ADE" w14:textId="7C4A8383" w:rsidR="00DF5222" w:rsidRDefault="00EE1F7F" w:rsidP="00EE1F7F">
      <w:pPr>
        <w:jc w:val="center"/>
        <w:rPr>
          <w:lang w:val="en-US"/>
        </w:rPr>
      </w:pPr>
      <w:r>
        <w:rPr>
          <w:lang w:val="en-US"/>
        </w:rPr>
        <w:t>Delegations et Redirections</w:t>
      </w:r>
    </w:p>
    <w:p w14:paraId="2D0D886F" w14:textId="7CDC29C2" w:rsidR="00EE1F7F" w:rsidRDefault="000F58B6" w:rsidP="00EE1F7F">
      <w:pPr>
        <w:jc w:val="center"/>
        <w:rPr>
          <w:lang w:val="en-US"/>
        </w:rPr>
      </w:pPr>
      <w:r w:rsidRPr="000F58B6">
        <w:rPr>
          <w:lang w:val="en-US"/>
        </w:rPr>
        <w:drawing>
          <wp:inline distT="0" distB="0" distL="0" distR="0" wp14:anchorId="253AE985" wp14:editId="76259CFC">
            <wp:extent cx="5538470" cy="2673386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1731" cy="267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1495E" w14:textId="6D777BEF" w:rsidR="00EE1F7F" w:rsidRPr="00270628" w:rsidRDefault="007E0719" w:rsidP="007E0719">
      <w:pPr>
        <w:jc w:val="center"/>
      </w:pPr>
      <w:r w:rsidRPr="00270628">
        <w:lastRenderedPageBreak/>
        <w:t>ZONES DE RECHERCHE</w:t>
      </w:r>
    </w:p>
    <w:p w14:paraId="1BDA5FBC" w14:textId="239775F5" w:rsidR="007E0719" w:rsidRPr="00270628" w:rsidRDefault="007E0719" w:rsidP="00DC13AC"/>
    <w:p w14:paraId="0494F680" w14:textId="55BE1F34" w:rsidR="007E0719" w:rsidRPr="00270628" w:rsidRDefault="007E0719" w:rsidP="007E0719">
      <w:pPr>
        <w:pStyle w:val="Paragraphedeliste"/>
        <w:numPr>
          <w:ilvl w:val="0"/>
          <w:numId w:val="1"/>
        </w:numPr>
      </w:pPr>
      <w:r w:rsidRPr="00270628">
        <w:t>DIRECTE</w:t>
      </w:r>
    </w:p>
    <w:p w14:paraId="79BFEB66" w14:textId="16A8DDD3" w:rsidR="00270628" w:rsidRDefault="0095509A" w:rsidP="0095509A">
      <w:pPr>
        <w:ind w:left="708" w:firstLine="708"/>
      </w:pPr>
      <w:r>
        <w:t>Permets de t</w:t>
      </w:r>
      <w:r w:rsidR="00270628" w:rsidRPr="00270628">
        <w:t>rouver</w:t>
      </w:r>
      <w:r w:rsidR="00270628">
        <w:t xml:space="preserve"> une adresse IP à partir d’un FQDN</w:t>
      </w:r>
      <w:r w:rsidR="00672811">
        <w:t xml:space="preserve"> (</w:t>
      </w:r>
      <w:r w:rsidR="00CE2015">
        <w:t>délimitée</w:t>
      </w:r>
      <w:r w:rsidR="00672811">
        <w:t xml:space="preserve"> </w:t>
      </w:r>
      <w:r w:rsidR="00CE2015">
        <w:t>par un nom de domaine)</w:t>
      </w:r>
    </w:p>
    <w:p w14:paraId="043A7522" w14:textId="3F1514A5" w:rsidR="0095509A" w:rsidRDefault="0095509A" w:rsidP="0095509A">
      <w:pPr>
        <w:pStyle w:val="Paragraphedeliste"/>
        <w:numPr>
          <w:ilvl w:val="0"/>
          <w:numId w:val="1"/>
        </w:numPr>
        <w:jc w:val="center"/>
      </w:pPr>
      <w:hyperlink r:id="rId8" w:history="1">
        <w:r w:rsidRPr="0062115E">
          <w:rPr>
            <w:rStyle w:val="Lienhypertexte"/>
          </w:rPr>
          <w:t>www.google.fr</w:t>
        </w:r>
      </w:hyperlink>
      <w:r>
        <w:t xml:space="preserve"> =&gt; </w:t>
      </w:r>
      <w:r w:rsidRPr="00E2162A">
        <w:t>216.58.213.67</w:t>
      </w:r>
    </w:p>
    <w:p w14:paraId="0C9A1F16" w14:textId="77777777" w:rsidR="0095509A" w:rsidRPr="00270628" w:rsidRDefault="0095509A" w:rsidP="0095509A"/>
    <w:p w14:paraId="1D207262" w14:textId="5AFAE364" w:rsidR="0095509A" w:rsidRDefault="004745B5" w:rsidP="0095509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INVERSEE</w:t>
      </w:r>
    </w:p>
    <w:p w14:paraId="19DBA9C4" w14:textId="39019E38" w:rsidR="0095509A" w:rsidRDefault="0095509A" w:rsidP="0095509A">
      <w:pPr>
        <w:ind w:left="708" w:firstLine="708"/>
      </w:pPr>
      <w:r>
        <w:t>Permets de t</w:t>
      </w:r>
      <w:r w:rsidRPr="00270628">
        <w:t>rouver</w:t>
      </w:r>
      <w:r>
        <w:t xml:space="preserve"> </w:t>
      </w:r>
      <w:r>
        <w:t xml:space="preserve">un FQDN </w:t>
      </w:r>
      <w:r>
        <w:t>à partir d’une adresse IP</w:t>
      </w:r>
      <w:r w:rsidR="00CE2015">
        <w:t xml:space="preserve"> </w:t>
      </w:r>
      <w:r w:rsidR="00CE2015">
        <w:t xml:space="preserve">(délimitée par </w:t>
      </w:r>
      <w:r w:rsidR="00FA429D">
        <w:t>le NETID</w:t>
      </w:r>
      <w:r w:rsidR="00CE2015">
        <w:t>)</w:t>
      </w:r>
    </w:p>
    <w:p w14:paraId="1B0C7A61" w14:textId="1B025EEE" w:rsidR="0095509A" w:rsidRDefault="0095509A" w:rsidP="0095509A">
      <w:pPr>
        <w:pStyle w:val="Paragraphedeliste"/>
        <w:numPr>
          <w:ilvl w:val="0"/>
          <w:numId w:val="1"/>
        </w:numPr>
        <w:jc w:val="center"/>
      </w:pPr>
      <w:hyperlink r:id="rId9" w:history="1">
        <w:r w:rsidRPr="0062115E">
          <w:rPr>
            <w:rStyle w:val="Lienhypertexte"/>
          </w:rPr>
          <w:t>www.google.fr</w:t>
        </w:r>
      </w:hyperlink>
      <w:r>
        <w:t xml:space="preserve"> </w:t>
      </w:r>
      <w:r w:rsidR="006A2A73">
        <w:t>&lt;</w:t>
      </w:r>
      <w:r>
        <w:t xml:space="preserve">= </w:t>
      </w:r>
      <w:r w:rsidRPr="00E2162A">
        <w:t>216.58.213.67</w:t>
      </w:r>
    </w:p>
    <w:p w14:paraId="65F24F87" w14:textId="45007ED7" w:rsidR="0095509A" w:rsidRDefault="0095509A" w:rsidP="006A2A73">
      <w:pPr>
        <w:rPr>
          <w:lang w:val="en-US"/>
        </w:rPr>
      </w:pPr>
    </w:p>
    <w:p w14:paraId="2C594F25" w14:textId="77777777" w:rsidR="00470686" w:rsidRDefault="00470686" w:rsidP="00470686">
      <w:r>
        <w:t>Mise en Pratique</w:t>
      </w:r>
    </w:p>
    <w:p w14:paraId="793E0505" w14:textId="77777777" w:rsidR="00470686" w:rsidRDefault="00470686" w:rsidP="00470686"/>
    <w:p w14:paraId="5B539510" w14:textId="77777777" w:rsidR="00470686" w:rsidRDefault="00470686" w:rsidP="00470686">
      <w:r w:rsidRPr="00937CA0">
        <w:drawing>
          <wp:inline distT="0" distB="0" distL="0" distR="0" wp14:anchorId="308A7795" wp14:editId="4B1A50C4">
            <wp:extent cx="6120130" cy="306006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EE8A7" w14:textId="7C6A4CC8" w:rsidR="006A2A73" w:rsidRDefault="006A2A73" w:rsidP="006A2A73">
      <w:pPr>
        <w:rPr>
          <w:lang w:val="en-US"/>
        </w:rPr>
      </w:pPr>
    </w:p>
    <w:p w14:paraId="1510832E" w14:textId="2DFA9EFD" w:rsidR="00DC658C" w:rsidRDefault="00DC658C" w:rsidP="006A2A73">
      <w:r>
        <w:rPr>
          <w:lang w:val="en-US"/>
        </w:rPr>
        <w:t xml:space="preserve">Sur le </w:t>
      </w:r>
      <w:r w:rsidRPr="00DC658C">
        <w:t>serveur</w:t>
      </w:r>
      <w:r>
        <w:t xml:space="preserve"> srv1.formation.lan ayant l’adresse IP 10.0.0.1 nous allons créer 3 zones de </w:t>
      </w:r>
      <w:r w:rsidR="005748FF">
        <w:t>recherche:</w:t>
      </w:r>
    </w:p>
    <w:p w14:paraId="121604D4" w14:textId="71C3E811" w:rsidR="00DC658C" w:rsidRDefault="00DC658C" w:rsidP="006A2A73"/>
    <w:p w14:paraId="03AAD714" w14:textId="1ACB0FA4" w:rsidR="00DC658C" w:rsidRDefault="00690DC6" w:rsidP="006A2A73">
      <w:r>
        <w:t xml:space="preserve">Zone de recherche Directe : </w:t>
      </w:r>
      <w:proofErr w:type="spellStart"/>
      <w:r>
        <w:t>formation.lan</w:t>
      </w:r>
      <w:proofErr w:type="spellEnd"/>
    </w:p>
    <w:p w14:paraId="7B23C6DD" w14:textId="699BD82B" w:rsidR="00690DC6" w:rsidRDefault="00690DC6" w:rsidP="006A2A73"/>
    <w:p w14:paraId="1AC0CCC1" w14:textId="27B16A15" w:rsidR="00690DC6" w:rsidRPr="005748FF" w:rsidRDefault="00665407" w:rsidP="006A2A73">
      <w:proofErr w:type="spellStart"/>
      <w:r>
        <w:t>f</w:t>
      </w:r>
      <w:r w:rsidR="00690DC6" w:rsidRPr="005748FF">
        <w:t>ormation.lan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90DC6" w:rsidRPr="005748FF" w14:paraId="3B609A29" w14:textId="77777777" w:rsidTr="00690DC6">
        <w:tc>
          <w:tcPr>
            <w:tcW w:w="3020" w:type="dxa"/>
          </w:tcPr>
          <w:p w14:paraId="261F2AF2" w14:textId="1614C4A7" w:rsidR="00690DC6" w:rsidRPr="005748FF" w:rsidRDefault="00690DC6" w:rsidP="006A2A73">
            <w:r w:rsidRPr="005748FF">
              <w:t>Nom</w:t>
            </w:r>
          </w:p>
        </w:tc>
        <w:tc>
          <w:tcPr>
            <w:tcW w:w="3021" w:type="dxa"/>
          </w:tcPr>
          <w:p w14:paraId="14BF5E8F" w14:textId="416D80BE" w:rsidR="00690DC6" w:rsidRPr="005748FF" w:rsidRDefault="00690DC6" w:rsidP="006A2A73">
            <w:r w:rsidRPr="005748FF">
              <w:t>Type</w:t>
            </w:r>
          </w:p>
        </w:tc>
        <w:tc>
          <w:tcPr>
            <w:tcW w:w="3021" w:type="dxa"/>
          </w:tcPr>
          <w:p w14:paraId="0C9B42DC" w14:textId="297B0C67" w:rsidR="00690DC6" w:rsidRPr="005748FF" w:rsidRDefault="00690DC6" w:rsidP="006A2A73">
            <w:r w:rsidRPr="005748FF">
              <w:t>Données</w:t>
            </w:r>
          </w:p>
        </w:tc>
      </w:tr>
      <w:tr w:rsidR="00690DC6" w:rsidRPr="005748FF" w14:paraId="0A492FA0" w14:textId="77777777" w:rsidTr="00690DC6">
        <w:tc>
          <w:tcPr>
            <w:tcW w:w="3020" w:type="dxa"/>
          </w:tcPr>
          <w:p w14:paraId="0406DF21" w14:textId="7A5B17C3" w:rsidR="00690DC6" w:rsidRPr="005748FF" w:rsidRDefault="0081466C" w:rsidP="006A2A73">
            <w:r>
              <w:t>@ (identique au dossier parent)</w:t>
            </w:r>
          </w:p>
        </w:tc>
        <w:tc>
          <w:tcPr>
            <w:tcW w:w="3021" w:type="dxa"/>
          </w:tcPr>
          <w:p w14:paraId="0B8C3945" w14:textId="77777777" w:rsidR="00690DC6" w:rsidRDefault="00114A98" w:rsidP="006A2A73">
            <w:r>
              <w:t>S.O.A.</w:t>
            </w:r>
          </w:p>
          <w:p w14:paraId="23C43FC3" w14:textId="77777777" w:rsidR="00114A98" w:rsidRDefault="00114A98" w:rsidP="006A2A73">
            <w:r>
              <w:t xml:space="preserve">Start Of </w:t>
            </w:r>
            <w:proofErr w:type="spellStart"/>
            <w:r>
              <w:t>Authority</w:t>
            </w:r>
            <w:proofErr w:type="spellEnd"/>
          </w:p>
          <w:p w14:paraId="16AAAC5D" w14:textId="23C5D69A" w:rsidR="00114A98" w:rsidRPr="005748FF" w:rsidRDefault="00AE6D80" w:rsidP="006A2A73">
            <w:r>
              <w:t>Source de nom</w:t>
            </w:r>
          </w:p>
        </w:tc>
        <w:tc>
          <w:tcPr>
            <w:tcW w:w="3021" w:type="dxa"/>
          </w:tcPr>
          <w:p w14:paraId="2CA3282E" w14:textId="77783C9B" w:rsidR="00690DC6" w:rsidRPr="005748FF" w:rsidRDefault="00AE6D80" w:rsidP="006A2A73">
            <w:r>
              <w:t>[</w:t>
            </w:r>
            <w:proofErr w:type="gramStart"/>
            <w:r>
              <w:t>#]srv1.formation.lan</w:t>
            </w:r>
            <w:proofErr w:type="gramEnd"/>
          </w:p>
        </w:tc>
      </w:tr>
      <w:tr w:rsidR="00690DC6" w:rsidRPr="005748FF" w14:paraId="656833E5" w14:textId="77777777" w:rsidTr="00690DC6">
        <w:tc>
          <w:tcPr>
            <w:tcW w:w="3020" w:type="dxa"/>
          </w:tcPr>
          <w:p w14:paraId="34B4C878" w14:textId="49F3F3FC" w:rsidR="00690DC6" w:rsidRPr="005748FF" w:rsidRDefault="00AE6D80" w:rsidP="006A2A73">
            <w:r>
              <w:t>@ (identique au dossier parent)</w:t>
            </w:r>
          </w:p>
        </w:tc>
        <w:tc>
          <w:tcPr>
            <w:tcW w:w="3021" w:type="dxa"/>
          </w:tcPr>
          <w:p w14:paraId="699DDD40" w14:textId="77777777" w:rsidR="00690DC6" w:rsidRDefault="00F55872" w:rsidP="006A2A73">
            <w:r>
              <w:t>N.S.</w:t>
            </w:r>
            <w:r>
              <w:br/>
              <w:t>Name Server</w:t>
            </w:r>
          </w:p>
          <w:p w14:paraId="167B780A" w14:textId="2FEBBBD6" w:rsidR="00F55872" w:rsidRPr="005748FF" w:rsidRDefault="008379BE" w:rsidP="006A2A73">
            <w:r>
              <w:t>Serveur de noms</w:t>
            </w:r>
          </w:p>
        </w:tc>
        <w:tc>
          <w:tcPr>
            <w:tcW w:w="3021" w:type="dxa"/>
          </w:tcPr>
          <w:p w14:paraId="19B8E64F" w14:textId="3105122F" w:rsidR="00690DC6" w:rsidRPr="005748FF" w:rsidRDefault="00686740" w:rsidP="006A2A73">
            <w:r>
              <w:t>srv1.formation.lan</w:t>
            </w:r>
          </w:p>
        </w:tc>
      </w:tr>
      <w:tr w:rsidR="00AE6D80" w:rsidRPr="005748FF" w14:paraId="168DD07D" w14:textId="77777777" w:rsidTr="00690DC6">
        <w:tc>
          <w:tcPr>
            <w:tcW w:w="3020" w:type="dxa"/>
          </w:tcPr>
          <w:p w14:paraId="19D6A968" w14:textId="5AB947F5" w:rsidR="00AE6D80" w:rsidRPr="005748FF" w:rsidRDefault="00686740" w:rsidP="006A2A73">
            <w:proofErr w:type="gramStart"/>
            <w:r>
              <w:t>srv</w:t>
            </w:r>
            <w:proofErr w:type="gramEnd"/>
            <w:r>
              <w:t>1</w:t>
            </w:r>
          </w:p>
        </w:tc>
        <w:tc>
          <w:tcPr>
            <w:tcW w:w="3021" w:type="dxa"/>
          </w:tcPr>
          <w:p w14:paraId="5B2DC196" w14:textId="192CAB17" w:rsidR="00AE6D80" w:rsidRPr="005748FF" w:rsidRDefault="00686740" w:rsidP="006A2A73">
            <w:r>
              <w:t>A</w:t>
            </w:r>
            <w:r>
              <w:br/>
            </w:r>
            <w:proofErr w:type="spellStart"/>
            <w:r w:rsidR="007C4F21">
              <w:t>Address</w:t>
            </w:r>
            <w:proofErr w:type="spellEnd"/>
            <w:r w:rsidR="007C4F21">
              <w:t xml:space="preserve"> IPv4</w:t>
            </w:r>
            <w:r w:rsidR="007C4F21">
              <w:br/>
              <w:t>Hôte</w:t>
            </w:r>
            <w:r w:rsidR="004B05AB">
              <w:t xml:space="preserve"> IPv4</w:t>
            </w:r>
          </w:p>
        </w:tc>
        <w:tc>
          <w:tcPr>
            <w:tcW w:w="3021" w:type="dxa"/>
          </w:tcPr>
          <w:p w14:paraId="05688A49" w14:textId="32219097" w:rsidR="00AE6D80" w:rsidRPr="005748FF" w:rsidRDefault="00686740" w:rsidP="006A2A73">
            <w:r>
              <w:t>10.0.0.1</w:t>
            </w:r>
          </w:p>
        </w:tc>
      </w:tr>
      <w:tr w:rsidR="00686740" w:rsidRPr="005748FF" w14:paraId="67543587" w14:textId="77777777" w:rsidTr="00690DC6">
        <w:tc>
          <w:tcPr>
            <w:tcW w:w="3020" w:type="dxa"/>
          </w:tcPr>
          <w:p w14:paraId="3B0BDC3C" w14:textId="3044BA64" w:rsidR="00686740" w:rsidRPr="005748FF" w:rsidRDefault="00141C79" w:rsidP="006A2A73">
            <w:proofErr w:type="gramStart"/>
            <w:r>
              <w:t>srv</w:t>
            </w:r>
            <w:proofErr w:type="gramEnd"/>
            <w:r>
              <w:t>2</w:t>
            </w:r>
          </w:p>
        </w:tc>
        <w:tc>
          <w:tcPr>
            <w:tcW w:w="3021" w:type="dxa"/>
          </w:tcPr>
          <w:p w14:paraId="510CC8A8" w14:textId="57AF5609" w:rsidR="00686740" w:rsidRPr="005748FF" w:rsidRDefault="00141C79" w:rsidP="006A2A73">
            <w:r>
              <w:t>A</w:t>
            </w:r>
          </w:p>
        </w:tc>
        <w:tc>
          <w:tcPr>
            <w:tcW w:w="3021" w:type="dxa"/>
          </w:tcPr>
          <w:p w14:paraId="727AAD38" w14:textId="7D824697" w:rsidR="00686740" w:rsidRPr="005748FF" w:rsidRDefault="00141C79" w:rsidP="006A2A73">
            <w:r>
              <w:t>10.255.255.254</w:t>
            </w:r>
          </w:p>
        </w:tc>
      </w:tr>
      <w:tr w:rsidR="00686740" w:rsidRPr="005748FF" w14:paraId="254A271F" w14:textId="77777777" w:rsidTr="00690DC6">
        <w:tc>
          <w:tcPr>
            <w:tcW w:w="3020" w:type="dxa"/>
          </w:tcPr>
          <w:p w14:paraId="3323DD83" w14:textId="7FD557AB" w:rsidR="00686740" w:rsidRPr="005748FF" w:rsidRDefault="003E4E23" w:rsidP="006A2A73">
            <w:proofErr w:type="gramStart"/>
            <w:r>
              <w:lastRenderedPageBreak/>
              <w:t>srv</w:t>
            </w:r>
            <w:proofErr w:type="gramEnd"/>
            <w:r>
              <w:t>2</w:t>
            </w:r>
          </w:p>
        </w:tc>
        <w:tc>
          <w:tcPr>
            <w:tcW w:w="3021" w:type="dxa"/>
          </w:tcPr>
          <w:p w14:paraId="01F5C8A1" w14:textId="56570269" w:rsidR="00686740" w:rsidRPr="005748FF" w:rsidRDefault="003E4E23" w:rsidP="006A2A73">
            <w:r>
              <w:t>A</w:t>
            </w:r>
          </w:p>
        </w:tc>
        <w:tc>
          <w:tcPr>
            <w:tcW w:w="3021" w:type="dxa"/>
          </w:tcPr>
          <w:p w14:paraId="4D1E7A64" w14:textId="4D28C39C" w:rsidR="00686740" w:rsidRPr="005748FF" w:rsidRDefault="003E4E23" w:rsidP="006A2A73">
            <w:r>
              <w:t>172.16.255.254</w:t>
            </w:r>
          </w:p>
        </w:tc>
      </w:tr>
      <w:tr w:rsidR="00686740" w:rsidRPr="005748FF" w14:paraId="42F1B86E" w14:textId="77777777" w:rsidTr="00690DC6">
        <w:tc>
          <w:tcPr>
            <w:tcW w:w="3020" w:type="dxa"/>
          </w:tcPr>
          <w:p w14:paraId="22A0CDE4" w14:textId="546BB581" w:rsidR="00686740" w:rsidRPr="005748FF" w:rsidRDefault="003E4E23" w:rsidP="006A2A73">
            <w:proofErr w:type="gramStart"/>
            <w:r>
              <w:t>srv</w:t>
            </w:r>
            <w:proofErr w:type="gramEnd"/>
            <w:r>
              <w:t>2</w:t>
            </w:r>
          </w:p>
        </w:tc>
        <w:tc>
          <w:tcPr>
            <w:tcW w:w="3021" w:type="dxa"/>
          </w:tcPr>
          <w:p w14:paraId="0E075668" w14:textId="0D5DF261" w:rsidR="00686740" w:rsidRPr="005748FF" w:rsidRDefault="003E4E23" w:rsidP="006A2A73">
            <w:r>
              <w:t>A</w:t>
            </w:r>
          </w:p>
        </w:tc>
        <w:tc>
          <w:tcPr>
            <w:tcW w:w="3021" w:type="dxa"/>
          </w:tcPr>
          <w:p w14:paraId="4A8A9E8F" w14:textId="0BEA06DA" w:rsidR="00686740" w:rsidRPr="005748FF" w:rsidRDefault="003E4E23" w:rsidP="006A2A73">
            <w:r>
              <w:t>192.168.108.xxx</w:t>
            </w:r>
          </w:p>
        </w:tc>
      </w:tr>
      <w:tr w:rsidR="003E4E23" w:rsidRPr="005748FF" w14:paraId="029CE0DB" w14:textId="77777777" w:rsidTr="00690DC6">
        <w:tc>
          <w:tcPr>
            <w:tcW w:w="3020" w:type="dxa"/>
          </w:tcPr>
          <w:p w14:paraId="6706115D" w14:textId="598992D5" w:rsidR="003E4E23" w:rsidRPr="005748FF" w:rsidRDefault="00CB7DA2" w:rsidP="006A2A73">
            <w:proofErr w:type="gramStart"/>
            <w:r>
              <w:t>srv</w:t>
            </w:r>
            <w:proofErr w:type="gramEnd"/>
            <w:r>
              <w:t>3</w:t>
            </w:r>
          </w:p>
        </w:tc>
        <w:tc>
          <w:tcPr>
            <w:tcW w:w="3021" w:type="dxa"/>
          </w:tcPr>
          <w:p w14:paraId="6ED511E5" w14:textId="0DD2D3B8" w:rsidR="003E4E23" w:rsidRPr="005748FF" w:rsidRDefault="00CB7DA2" w:rsidP="006A2A73">
            <w:r>
              <w:t>A</w:t>
            </w:r>
          </w:p>
        </w:tc>
        <w:tc>
          <w:tcPr>
            <w:tcW w:w="3021" w:type="dxa"/>
          </w:tcPr>
          <w:p w14:paraId="7F1C7AB8" w14:textId="53A9DBC7" w:rsidR="003E4E23" w:rsidRPr="005748FF" w:rsidRDefault="00CB7DA2" w:rsidP="006A2A73">
            <w:r>
              <w:t>172.16.0.1</w:t>
            </w:r>
          </w:p>
        </w:tc>
      </w:tr>
      <w:tr w:rsidR="003E4E23" w:rsidRPr="005748FF" w14:paraId="7006DE21" w14:textId="77777777" w:rsidTr="00690DC6">
        <w:tc>
          <w:tcPr>
            <w:tcW w:w="3020" w:type="dxa"/>
          </w:tcPr>
          <w:p w14:paraId="3DA2CD55" w14:textId="32E9969E" w:rsidR="003E4E23" w:rsidRPr="005748FF" w:rsidRDefault="00E24D4C" w:rsidP="006A2A73">
            <w:proofErr w:type="gramStart"/>
            <w:r>
              <w:t>www</w:t>
            </w:r>
            <w:proofErr w:type="gramEnd"/>
          </w:p>
        </w:tc>
        <w:tc>
          <w:tcPr>
            <w:tcW w:w="3021" w:type="dxa"/>
          </w:tcPr>
          <w:p w14:paraId="76B5618B" w14:textId="6C2A4A26" w:rsidR="003E4E23" w:rsidRDefault="00E21791" w:rsidP="006A2A73">
            <w:r>
              <w:t>CNAME</w:t>
            </w:r>
            <w:r>
              <w:br/>
            </w:r>
            <w:r w:rsidR="000750CA">
              <w:t>Canonical Name</w:t>
            </w:r>
          </w:p>
          <w:p w14:paraId="29AC0228" w14:textId="3077015E" w:rsidR="00E21791" w:rsidRPr="005748FF" w:rsidRDefault="00E21791" w:rsidP="006A2A73">
            <w:r>
              <w:t>Alias</w:t>
            </w:r>
          </w:p>
        </w:tc>
        <w:tc>
          <w:tcPr>
            <w:tcW w:w="3021" w:type="dxa"/>
          </w:tcPr>
          <w:p w14:paraId="46DB8EEC" w14:textId="13334F92" w:rsidR="003E4E23" w:rsidRPr="005748FF" w:rsidRDefault="000750CA" w:rsidP="006A2A73">
            <w:r>
              <w:t>srv3.formation.lan</w:t>
            </w:r>
          </w:p>
        </w:tc>
      </w:tr>
      <w:tr w:rsidR="00792F5D" w:rsidRPr="005748FF" w14:paraId="268F95FE" w14:textId="77777777" w:rsidTr="00690DC6">
        <w:tc>
          <w:tcPr>
            <w:tcW w:w="3020" w:type="dxa"/>
          </w:tcPr>
          <w:p w14:paraId="3756939D" w14:textId="77777777" w:rsidR="00792F5D" w:rsidRPr="005748FF" w:rsidRDefault="00792F5D" w:rsidP="006A2A73"/>
        </w:tc>
        <w:tc>
          <w:tcPr>
            <w:tcW w:w="3021" w:type="dxa"/>
          </w:tcPr>
          <w:p w14:paraId="0F69B5E5" w14:textId="77777777" w:rsidR="00792F5D" w:rsidRPr="005748FF" w:rsidRDefault="00792F5D" w:rsidP="006A2A73"/>
        </w:tc>
        <w:tc>
          <w:tcPr>
            <w:tcW w:w="3021" w:type="dxa"/>
          </w:tcPr>
          <w:p w14:paraId="6573CD15" w14:textId="77777777" w:rsidR="00792F5D" w:rsidRPr="005748FF" w:rsidRDefault="00792F5D" w:rsidP="006A2A73"/>
        </w:tc>
      </w:tr>
      <w:tr w:rsidR="00E26674" w:rsidRPr="005748FF" w14:paraId="22A66BD8" w14:textId="77777777" w:rsidTr="00690DC6">
        <w:tc>
          <w:tcPr>
            <w:tcW w:w="3020" w:type="dxa"/>
          </w:tcPr>
          <w:p w14:paraId="6199B9E1" w14:textId="264DDE03" w:rsidR="00E26674" w:rsidRPr="005748FF" w:rsidRDefault="00303FD3" w:rsidP="006A2A73">
            <w:proofErr w:type="spellStart"/>
            <w:proofErr w:type="gramStart"/>
            <w:r>
              <w:t>dns.google</w:t>
            </w:r>
            <w:proofErr w:type="spellEnd"/>
            <w:proofErr w:type="gramEnd"/>
          </w:p>
        </w:tc>
        <w:tc>
          <w:tcPr>
            <w:tcW w:w="3021" w:type="dxa"/>
          </w:tcPr>
          <w:p w14:paraId="174B300A" w14:textId="77777777" w:rsidR="00E26674" w:rsidRDefault="00E26674" w:rsidP="006A2A73">
            <w:r>
              <w:t>AAAA</w:t>
            </w:r>
          </w:p>
          <w:p w14:paraId="582DB948" w14:textId="77777777" w:rsidR="00E26674" w:rsidRDefault="00D10B80" w:rsidP="006A2A73">
            <w:proofErr w:type="spellStart"/>
            <w:r>
              <w:t>Address</w:t>
            </w:r>
            <w:proofErr w:type="spellEnd"/>
            <w:r>
              <w:t xml:space="preserve"> IPv6</w:t>
            </w:r>
          </w:p>
          <w:p w14:paraId="617CE6F2" w14:textId="5AE7C186" w:rsidR="00965224" w:rsidRPr="005748FF" w:rsidRDefault="00965224" w:rsidP="006A2A73">
            <w:r>
              <w:t>Hôte IPv6</w:t>
            </w:r>
          </w:p>
        </w:tc>
        <w:tc>
          <w:tcPr>
            <w:tcW w:w="3021" w:type="dxa"/>
          </w:tcPr>
          <w:p w14:paraId="0FB4B592" w14:textId="6374693B" w:rsidR="00E26674" w:rsidRPr="005748FF" w:rsidRDefault="00303FD3" w:rsidP="006A2A73">
            <w:proofErr w:type="gramStart"/>
            <w:r w:rsidRPr="00303FD3">
              <w:t>2001:</w:t>
            </w:r>
            <w:proofErr w:type="gramEnd"/>
            <w:r w:rsidRPr="00303FD3">
              <w:t>4860:4860::8888</w:t>
            </w:r>
          </w:p>
        </w:tc>
      </w:tr>
      <w:tr w:rsidR="00F7150A" w:rsidRPr="005748FF" w14:paraId="39989DF9" w14:textId="77777777" w:rsidTr="00690DC6">
        <w:tc>
          <w:tcPr>
            <w:tcW w:w="3020" w:type="dxa"/>
          </w:tcPr>
          <w:p w14:paraId="7EF844E6" w14:textId="77777777" w:rsidR="00F7150A" w:rsidRPr="005748FF" w:rsidRDefault="00F7150A" w:rsidP="006A2A73"/>
        </w:tc>
        <w:tc>
          <w:tcPr>
            <w:tcW w:w="3021" w:type="dxa"/>
          </w:tcPr>
          <w:p w14:paraId="258A0DB0" w14:textId="77777777" w:rsidR="00F7150A" w:rsidRDefault="00F2433B" w:rsidP="006A2A73">
            <w:r>
              <w:t>SRV</w:t>
            </w:r>
          </w:p>
          <w:p w14:paraId="1B4D9F8A" w14:textId="77777777" w:rsidR="00F2433B" w:rsidRDefault="00F2433B" w:rsidP="006A2A73">
            <w:r>
              <w:t>Server</w:t>
            </w:r>
          </w:p>
          <w:p w14:paraId="1578314E" w14:textId="41E5AAC5" w:rsidR="00F2433B" w:rsidRDefault="00F2433B" w:rsidP="006A2A73">
            <w:r>
              <w:t>Serveur</w:t>
            </w:r>
          </w:p>
        </w:tc>
        <w:tc>
          <w:tcPr>
            <w:tcW w:w="3021" w:type="dxa"/>
          </w:tcPr>
          <w:p w14:paraId="3F0839A7" w14:textId="77777777" w:rsidR="00F7150A" w:rsidRPr="005748FF" w:rsidRDefault="00F7150A" w:rsidP="006A2A73"/>
        </w:tc>
      </w:tr>
      <w:tr w:rsidR="00F7150A" w:rsidRPr="005748FF" w14:paraId="50159D79" w14:textId="77777777" w:rsidTr="00690DC6">
        <w:tc>
          <w:tcPr>
            <w:tcW w:w="3020" w:type="dxa"/>
          </w:tcPr>
          <w:p w14:paraId="184CBC9B" w14:textId="77777777" w:rsidR="00F7150A" w:rsidRPr="005748FF" w:rsidRDefault="00F7150A" w:rsidP="006A2A73"/>
        </w:tc>
        <w:tc>
          <w:tcPr>
            <w:tcW w:w="3021" w:type="dxa"/>
          </w:tcPr>
          <w:p w14:paraId="22F1EB26" w14:textId="77777777" w:rsidR="00F7150A" w:rsidRDefault="007B542C" w:rsidP="006A2A73">
            <w:r>
              <w:t>MX</w:t>
            </w:r>
          </w:p>
          <w:p w14:paraId="78BE7E2F" w14:textId="77777777" w:rsidR="007B542C" w:rsidRDefault="007B542C" w:rsidP="006A2A73">
            <w:r>
              <w:t xml:space="preserve">Mail </w:t>
            </w:r>
            <w:proofErr w:type="spellStart"/>
            <w:r>
              <w:t>eXchanger</w:t>
            </w:r>
            <w:proofErr w:type="spellEnd"/>
          </w:p>
          <w:p w14:paraId="52EC3EBB" w14:textId="4FDFD674" w:rsidR="007B542C" w:rsidRDefault="007B542C" w:rsidP="006A2A73">
            <w:r>
              <w:t>Serveur de messagerie</w:t>
            </w:r>
          </w:p>
        </w:tc>
        <w:tc>
          <w:tcPr>
            <w:tcW w:w="3021" w:type="dxa"/>
          </w:tcPr>
          <w:p w14:paraId="4C2F5D28" w14:textId="77777777" w:rsidR="00F7150A" w:rsidRPr="005748FF" w:rsidRDefault="00F7150A" w:rsidP="006A2A73"/>
        </w:tc>
      </w:tr>
    </w:tbl>
    <w:p w14:paraId="24B8B33F" w14:textId="099B7B3E" w:rsidR="00690DC6" w:rsidRDefault="00690DC6" w:rsidP="006A2A73">
      <w:pPr>
        <w:rPr>
          <w:lang w:val="en-US"/>
        </w:rPr>
      </w:pPr>
    </w:p>
    <w:p w14:paraId="2CD3AB21" w14:textId="7974D8EA" w:rsidR="006F663D" w:rsidRDefault="006F663D" w:rsidP="006A2A73">
      <w:pPr>
        <w:rPr>
          <w:lang w:val="en-US"/>
        </w:rPr>
      </w:pPr>
      <w:r>
        <w:rPr>
          <w:lang w:val="en-US"/>
        </w:rPr>
        <w:t xml:space="preserve">Zone de recherche </w:t>
      </w:r>
      <w:proofErr w:type="spellStart"/>
      <w:r w:rsidR="00222B9D">
        <w:rPr>
          <w:lang w:val="en-US"/>
        </w:rPr>
        <w:t>i</w:t>
      </w:r>
      <w:r>
        <w:rPr>
          <w:lang w:val="en-US"/>
        </w:rPr>
        <w:t>nversée</w:t>
      </w:r>
      <w:proofErr w:type="spellEnd"/>
      <w:r w:rsidR="00222B9D">
        <w:rPr>
          <w:lang w:val="en-US"/>
        </w:rPr>
        <w:t>: 10.in-</w:t>
      </w:r>
      <w:proofErr w:type="gramStart"/>
      <w:r w:rsidR="00222B9D">
        <w:rPr>
          <w:lang w:val="en-US"/>
        </w:rPr>
        <w:t>addr.arpa</w:t>
      </w:r>
      <w:proofErr w:type="gramEnd"/>
    </w:p>
    <w:p w14:paraId="12B27775" w14:textId="639D6D16" w:rsidR="00222B9D" w:rsidRDefault="00222B9D" w:rsidP="006A2A73">
      <w:pPr>
        <w:rPr>
          <w:lang w:val="en-US"/>
        </w:rPr>
      </w:pPr>
    </w:p>
    <w:p w14:paraId="72A21D14" w14:textId="6AD062EF" w:rsidR="00222B9D" w:rsidRDefault="00222B9D" w:rsidP="006A2A73">
      <w:pPr>
        <w:rPr>
          <w:lang w:val="en-US"/>
        </w:rPr>
      </w:pPr>
      <w:r>
        <w:rPr>
          <w:lang w:val="en-US"/>
        </w:rPr>
        <w:t>10.in-</w:t>
      </w:r>
      <w:proofErr w:type="gramStart"/>
      <w:r>
        <w:rPr>
          <w:lang w:val="en-US"/>
        </w:rPr>
        <w:t>addr.apra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2B9D" w:rsidRPr="005748FF" w14:paraId="394AB1C4" w14:textId="77777777" w:rsidTr="005B0F60">
        <w:tc>
          <w:tcPr>
            <w:tcW w:w="3020" w:type="dxa"/>
          </w:tcPr>
          <w:p w14:paraId="3396FD58" w14:textId="77777777" w:rsidR="00222B9D" w:rsidRPr="005748FF" w:rsidRDefault="00222B9D" w:rsidP="005B0F60">
            <w:r w:rsidRPr="005748FF">
              <w:t>Nom</w:t>
            </w:r>
          </w:p>
        </w:tc>
        <w:tc>
          <w:tcPr>
            <w:tcW w:w="3021" w:type="dxa"/>
          </w:tcPr>
          <w:p w14:paraId="4281F8BA" w14:textId="77777777" w:rsidR="00222B9D" w:rsidRPr="005748FF" w:rsidRDefault="00222B9D" w:rsidP="005B0F60">
            <w:r w:rsidRPr="005748FF">
              <w:t>Type</w:t>
            </w:r>
          </w:p>
        </w:tc>
        <w:tc>
          <w:tcPr>
            <w:tcW w:w="3021" w:type="dxa"/>
          </w:tcPr>
          <w:p w14:paraId="0F2FD6A8" w14:textId="77777777" w:rsidR="00222B9D" w:rsidRPr="005748FF" w:rsidRDefault="00222B9D" w:rsidP="005B0F60">
            <w:r w:rsidRPr="005748FF">
              <w:t>Données</w:t>
            </w:r>
          </w:p>
        </w:tc>
      </w:tr>
      <w:tr w:rsidR="00222B9D" w:rsidRPr="005748FF" w14:paraId="4E5A53E8" w14:textId="77777777" w:rsidTr="005B0F60">
        <w:tc>
          <w:tcPr>
            <w:tcW w:w="3020" w:type="dxa"/>
          </w:tcPr>
          <w:p w14:paraId="019271AA" w14:textId="77777777" w:rsidR="00222B9D" w:rsidRPr="005748FF" w:rsidRDefault="00222B9D" w:rsidP="005B0F60">
            <w:r>
              <w:t>@ (identique au dossier parent)</w:t>
            </w:r>
          </w:p>
        </w:tc>
        <w:tc>
          <w:tcPr>
            <w:tcW w:w="3021" w:type="dxa"/>
          </w:tcPr>
          <w:p w14:paraId="6A1F48D8" w14:textId="77777777" w:rsidR="00222B9D" w:rsidRDefault="00222B9D" w:rsidP="005B0F60">
            <w:r>
              <w:t>S.O.A.</w:t>
            </w:r>
          </w:p>
          <w:p w14:paraId="4D3A6840" w14:textId="77777777" w:rsidR="00222B9D" w:rsidRDefault="00222B9D" w:rsidP="005B0F60">
            <w:r>
              <w:t xml:space="preserve">Start Of </w:t>
            </w:r>
            <w:proofErr w:type="spellStart"/>
            <w:r>
              <w:t>Authority</w:t>
            </w:r>
            <w:proofErr w:type="spellEnd"/>
          </w:p>
          <w:p w14:paraId="54BE4620" w14:textId="77777777" w:rsidR="00222B9D" w:rsidRPr="005748FF" w:rsidRDefault="00222B9D" w:rsidP="005B0F60">
            <w:r>
              <w:t>Source de nom</w:t>
            </w:r>
          </w:p>
        </w:tc>
        <w:tc>
          <w:tcPr>
            <w:tcW w:w="3021" w:type="dxa"/>
          </w:tcPr>
          <w:p w14:paraId="22952287" w14:textId="77777777" w:rsidR="00222B9D" w:rsidRPr="005748FF" w:rsidRDefault="00222B9D" w:rsidP="005B0F60">
            <w:r>
              <w:t>[</w:t>
            </w:r>
            <w:proofErr w:type="gramStart"/>
            <w:r>
              <w:t>#]srv1.formation.lan</w:t>
            </w:r>
            <w:proofErr w:type="gramEnd"/>
          </w:p>
        </w:tc>
      </w:tr>
      <w:tr w:rsidR="00222B9D" w:rsidRPr="005748FF" w14:paraId="2E96E7CE" w14:textId="77777777" w:rsidTr="005B0F60">
        <w:tc>
          <w:tcPr>
            <w:tcW w:w="3020" w:type="dxa"/>
          </w:tcPr>
          <w:p w14:paraId="7A51D454" w14:textId="77777777" w:rsidR="00222B9D" w:rsidRPr="005748FF" w:rsidRDefault="00222B9D" w:rsidP="005B0F60">
            <w:r>
              <w:t>@ (identique au dossier parent)</w:t>
            </w:r>
          </w:p>
        </w:tc>
        <w:tc>
          <w:tcPr>
            <w:tcW w:w="3021" w:type="dxa"/>
          </w:tcPr>
          <w:p w14:paraId="304B8DAF" w14:textId="77777777" w:rsidR="00222B9D" w:rsidRDefault="00222B9D" w:rsidP="005B0F60">
            <w:r>
              <w:t>N.S.</w:t>
            </w:r>
            <w:r>
              <w:br/>
              <w:t>Name Server</w:t>
            </w:r>
          </w:p>
          <w:p w14:paraId="5D872D17" w14:textId="77777777" w:rsidR="00222B9D" w:rsidRPr="005748FF" w:rsidRDefault="00222B9D" w:rsidP="005B0F60">
            <w:r>
              <w:t>Serveur de noms</w:t>
            </w:r>
          </w:p>
        </w:tc>
        <w:tc>
          <w:tcPr>
            <w:tcW w:w="3021" w:type="dxa"/>
          </w:tcPr>
          <w:p w14:paraId="25D9C63D" w14:textId="77777777" w:rsidR="00222B9D" w:rsidRPr="005748FF" w:rsidRDefault="00222B9D" w:rsidP="005B0F60">
            <w:r>
              <w:t>srv1.formation.lan</w:t>
            </w:r>
          </w:p>
        </w:tc>
      </w:tr>
      <w:tr w:rsidR="00222B9D" w:rsidRPr="005748FF" w14:paraId="34B5DE41" w14:textId="77777777" w:rsidTr="005B0F60">
        <w:tc>
          <w:tcPr>
            <w:tcW w:w="3020" w:type="dxa"/>
          </w:tcPr>
          <w:p w14:paraId="2D3207B2" w14:textId="7021CDBB" w:rsidR="00222B9D" w:rsidRDefault="007D7BCF" w:rsidP="005B0F60">
            <w:r>
              <w:t>10.0.0.1</w:t>
            </w:r>
          </w:p>
        </w:tc>
        <w:tc>
          <w:tcPr>
            <w:tcW w:w="3021" w:type="dxa"/>
          </w:tcPr>
          <w:p w14:paraId="735E158C" w14:textId="319905BC" w:rsidR="00222B9D" w:rsidRDefault="00AB63F4" w:rsidP="005B0F60">
            <w:r>
              <w:t>PTR</w:t>
            </w:r>
            <w:r>
              <w:br/>
              <w:t>Pointer</w:t>
            </w:r>
            <w:r>
              <w:br/>
              <w:t>Pointeur</w:t>
            </w:r>
          </w:p>
        </w:tc>
        <w:tc>
          <w:tcPr>
            <w:tcW w:w="3021" w:type="dxa"/>
          </w:tcPr>
          <w:p w14:paraId="7B6D8C8C" w14:textId="402466FB" w:rsidR="00222B9D" w:rsidRDefault="007D7BCF" w:rsidP="005B0F60">
            <w:r>
              <w:t>srv1.formation.lan</w:t>
            </w:r>
          </w:p>
        </w:tc>
      </w:tr>
      <w:tr w:rsidR="007D7BCF" w:rsidRPr="005748FF" w14:paraId="7AE9159F" w14:textId="77777777" w:rsidTr="005B0F60">
        <w:tc>
          <w:tcPr>
            <w:tcW w:w="3020" w:type="dxa"/>
          </w:tcPr>
          <w:p w14:paraId="7D405E5B" w14:textId="7BE15BBB" w:rsidR="007D7BCF" w:rsidRDefault="001F3671" w:rsidP="005B0F60">
            <w:r>
              <w:t>10.255.255.254</w:t>
            </w:r>
          </w:p>
        </w:tc>
        <w:tc>
          <w:tcPr>
            <w:tcW w:w="3021" w:type="dxa"/>
          </w:tcPr>
          <w:p w14:paraId="2970B8A1" w14:textId="164335A9" w:rsidR="007D7BCF" w:rsidRDefault="001F3671" w:rsidP="005B0F60">
            <w:r>
              <w:t>P</w:t>
            </w:r>
            <w:r w:rsidR="00FD1EB9">
              <w:t>TR</w:t>
            </w:r>
          </w:p>
        </w:tc>
        <w:tc>
          <w:tcPr>
            <w:tcW w:w="3021" w:type="dxa"/>
          </w:tcPr>
          <w:p w14:paraId="6467BDCC" w14:textId="5A202874" w:rsidR="007D7BCF" w:rsidRDefault="001F3671" w:rsidP="005B0F60">
            <w:r>
              <w:t>s</w:t>
            </w:r>
            <w:r>
              <w:t>rv</w:t>
            </w:r>
            <w:r>
              <w:t>2</w:t>
            </w:r>
            <w:r>
              <w:t>.formation.lan</w:t>
            </w:r>
          </w:p>
        </w:tc>
      </w:tr>
    </w:tbl>
    <w:p w14:paraId="57706482" w14:textId="3EDE53F6" w:rsidR="00222B9D" w:rsidRDefault="00222B9D" w:rsidP="006A2A73">
      <w:pPr>
        <w:rPr>
          <w:lang w:val="en-US"/>
        </w:rPr>
      </w:pPr>
    </w:p>
    <w:p w14:paraId="27A1551A" w14:textId="12206804" w:rsidR="00FD1EB9" w:rsidRDefault="00FD1EB9" w:rsidP="00FD1EB9">
      <w:pPr>
        <w:rPr>
          <w:lang w:val="en-US"/>
        </w:rPr>
      </w:pPr>
      <w:r>
        <w:rPr>
          <w:lang w:val="en-US"/>
        </w:rPr>
        <w:t xml:space="preserve">Zone de recherche </w:t>
      </w:r>
      <w:proofErr w:type="spellStart"/>
      <w:r>
        <w:rPr>
          <w:lang w:val="en-US"/>
        </w:rPr>
        <w:t>inversée</w:t>
      </w:r>
      <w:proofErr w:type="spellEnd"/>
      <w:r>
        <w:rPr>
          <w:lang w:val="en-US"/>
        </w:rPr>
        <w:t xml:space="preserve">: </w:t>
      </w:r>
      <w:proofErr w:type="gramStart"/>
      <w:r>
        <w:rPr>
          <w:lang w:val="en-US"/>
        </w:rPr>
        <w:t>1</w:t>
      </w:r>
      <w:r>
        <w:rPr>
          <w:lang w:val="en-US"/>
        </w:rPr>
        <w:t>6.172</w:t>
      </w:r>
      <w:r>
        <w:rPr>
          <w:lang w:val="en-US"/>
        </w:rPr>
        <w:t>.in</w:t>
      </w:r>
      <w:proofErr w:type="gramEnd"/>
      <w:r>
        <w:rPr>
          <w:lang w:val="en-US"/>
        </w:rPr>
        <w:t>-addr.arpa</w:t>
      </w:r>
    </w:p>
    <w:p w14:paraId="734A8FB9" w14:textId="77777777" w:rsidR="00FD1EB9" w:rsidRDefault="00FD1EB9" w:rsidP="00FD1EB9">
      <w:pPr>
        <w:rPr>
          <w:lang w:val="en-US"/>
        </w:rPr>
      </w:pPr>
    </w:p>
    <w:p w14:paraId="0E789EC7" w14:textId="7F9E4481" w:rsidR="00FD1EB9" w:rsidRDefault="00FD1EB9" w:rsidP="00FD1EB9">
      <w:pPr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6.172</w:t>
      </w:r>
      <w:r>
        <w:rPr>
          <w:lang w:val="en-US"/>
        </w:rPr>
        <w:t>.in-</w:t>
      </w:r>
      <w:proofErr w:type="gramStart"/>
      <w:r>
        <w:rPr>
          <w:lang w:val="en-US"/>
        </w:rPr>
        <w:t>addr.apra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1EB9" w:rsidRPr="005748FF" w14:paraId="64CA8277" w14:textId="77777777" w:rsidTr="005B0F60">
        <w:tc>
          <w:tcPr>
            <w:tcW w:w="3020" w:type="dxa"/>
          </w:tcPr>
          <w:p w14:paraId="446FE16E" w14:textId="77777777" w:rsidR="00FD1EB9" w:rsidRPr="005748FF" w:rsidRDefault="00FD1EB9" w:rsidP="005B0F60">
            <w:r w:rsidRPr="005748FF">
              <w:t>Nom</w:t>
            </w:r>
          </w:p>
        </w:tc>
        <w:tc>
          <w:tcPr>
            <w:tcW w:w="3021" w:type="dxa"/>
          </w:tcPr>
          <w:p w14:paraId="13280817" w14:textId="77777777" w:rsidR="00FD1EB9" w:rsidRPr="005748FF" w:rsidRDefault="00FD1EB9" w:rsidP="005B0F60">
            <w:r w:rsidRPr="005748FF">
              <w:t>Type</w:t>
            </w:r>
          </w:p>
        </w:tc>
        <w:tc>
          <w:tcPr>
            <w:tcW w:w="3021" w:type="dxa"/>
          </w:tcPr>
          <w:p w14:paraId="01CB06A4" w14:textId="77777777" w:rsidR="00FD1EB9" w:rsidRPr="005748FF" w:rsidRDefault="00FD1EB9" w:rsidP="005B0F60">
            <w:r w:rsidRPr="005748FF">
              <w:t>Données</w:t>
            </w:r>
          </w:p>
        </w:tc>
      </w:tr>
      <w:tr w:rsidR="00FD1EB9" w:rsidRPr="005748FF" w14:paraId="7D615869" w14:textId="77777777" w:rsidTr="005B0F60">
        <w:tc>
          <w:tcPr>
            <w:tcW w:w="3020" w:type="dxa"/>
          </w:tcPr>
          <w:p w14:paraId="47FBF49C" w14:textId="77777777" w:rsidR="00FD1EB9" w:rsidRPr="005748FF" w:rsidRDefault="00FD1EB9" w:rsidP="005B0F60">
            <w:r>
              <w:t>@ (identique au dossier parent)</w:t>
            </w:r>
          </w:p>
        </w:tc>
        <w:tc>
          <w:tcPr>
            <w:tcW w:w="3021" w:type="dxa"/>
          </w:tcPr>
          <w:p w14:paraId="27E3EC4D" w14:textId="77777777" w:rsidR="00FD1EB9" w:rsidRDefault="00FD1EB9" w:rsidP="005B0F60">
            <w:r>
              <w:t>S.O.A.</w:t>
            </w:r>
          </w:p>
          <w:p w14:paraId="6DED0177" w14:textId="77777777" w:rsidR="00FD1EB9" w:rsidRDefault="00FD1EB9" w:rsidP="005B0F60">
            <w:r>
              <w:t xml:space="preserve">Start Of </w:t>
            </w:r>
            <w:proofErr w:type="spellStart"/>
            <w:r>
              <w:t>Authority</w:t>
            </w:r>
            <w:proofErr w:type="spellEnd"/>
          </w:p>
          <w:p w14:paraId="385E149D" w14:textId="77777777" w:rsidR="00FD1EB9" w:rsidRPr="005748FF" w:rsidRDefault="00FD1EB9" w:rsidP="005B0F60">
            <w:r>
              <w:t>Source de nom</w:t>
            </w:r>
          </w:p>
        </w:tc>
        <w:tc>
          <w:tcPr>
            <w:tcW w:w="3021" w:type="dxa"/>
          </w:tcPr>
          <w:p w14:paraId="0C49918C" w14:textId="77777777" w:rsidR="00FD1EB9" w:rsidRPr="005748FF" w:rsidRDefault="00FD1EB9" w:rsidP="005B0F60">
            <w:r>
              <w:t>[</w:t>
            </w:r>
            <w:proofErr w:type="gramStart"/>
            <w:r>
              <w:t>#]srv1.formation.lan</w:t>
            </w:r>
            <w:proofErr w:type="gramEnd"/>
          </w:p>
        </w:tc>
      </w:tr>
      <w:tr w:rsidR="00FD1EB9" w:rsidRPr="005748FF" w14:paraId="55BCCA79" w14:textId="77777777" w:rsidTr="005B0F60">
        <w:tc>
          <w:tcPr>
            <w:tcW w:w="3020" w:type="dxa"/>
          </w:tcPr>
          <w:p w14:paraId="1A89A8F6" w14:textId="77777777" w:rsidR="00FD1EB9" w:rsidRPr="005748FF" w:rsidRDefault="00FD1EB9" w:rsidP="005B0F60">
            <w:r>
              <w:t>@ (identique au dossier parent)</w:t>
            </w:r>
          </w:p>
        </w:tc>
        <w:tc>
          <w:tcPr>
            <w:tcW w:w="3021" w:type="dxa"/>
          </w:tcPr>
          <w:p w14:paraId="2E239FBD" w14:textId="77777777" w:rsidR="00FD1EB9" w:rsidRDefault="00FD1EB9" w:rsidP="005B0F60">
            <w:r>
              <w:t>N.S.</w:t>
            </w:r>
            <w:r>
              <w:br/>
              <w:t>Name Server</w:t>
            </w:r>
          </w:p>
          <w:p w14:paraId="27B3DC3F" w14:textId="77777777" w:rsidR="00FD1EB9" w:rsidRPr="005748FF" w:rsidRDefault="00FD1EB9" w:rsidP="005B0F60">
            <w:r>
              <w:t>Serveur de noms</w:t>
            </w:r>
          </w:p>
        </w:tc>
        <w:tc>
          <w:tcPr>
            <w:tcW w:w="3021" w:type="dxa"/>
          </w:tcPr>
          <w:p w14:paraId="3A151469" w14:textId="77777777" w:rsidR="00FD1EB9" w:rsidRPr="005748FF" w:rsidRDefault="00FD1EB9" w:rsidP="005B0F60">
            <w:r>
              <w:t>srv1.formation.lan</w:t>
            </w:r>
          </w:p>
        </w:tc>
      </w:tr>
      <w:tr w:rsidR="00FD1EB9" w:rsidRPr="005748FF" w14:paraId="1CA88421" w14:textId="77777777" w:rsidTr="005B0F60">
        <w:tc>
          <w:tcPr>
            <w:tcW w:w="3020" w:type="dxa"/>
          </w:tcPr>
          <w:p w14:paraId="46B064FD" w14:textId="0D026E1D" w:rsidR="00FD1EB9" w:rsidRDefault="00FD1EB9" w:rsidP="005B0F60">
            <w:r>
              <w:t>1</w:t>
            </w:r>
            <w:r>
              <w:t>72</w:t>
            </w:r>
            <w:r>
              <w:t>.</w:t>
            </w:r>
            <w:r>
              <w:t>16</w:t>
            </w:r>
            <w:r>
              <w:t>.0.1</w:t>
            </w:r>
          </w:p>
        </w:tc>
        <w:tc>
          <w:tcPr>
            <w:tcW w:w="3021" w:type="dxa"/>
          </w:tcPr>
          <w:p w14:paraId="781F205D" w14:textId="75B710A1" w:rsidR="00FD1EB9" w:rsidRDefault="00FD1EB9" w:rsidP="005B0F60">
            <w:r>
              <w:t>PTR</w:t>
            </w:r>
          </w:p>
        </w:tc>
        <w:tc>
          <w:tcPr>
            <w:tcW w:w="3021" w:type="dxa"/>
          </w:tcPr>
          <w:p w14:paraId="5D29838C" w14:textId="29BF2C16" w:rsidR="00FD1EB9" w:rsidRDefault="00FD1EB9" w:rsidP="005B0F60">
            <w:r>
              <w:t>s</w:t>
            </w:r>
            <w:r>
              <w:t>rv</w:t>
            </w:r>
            <w:r>
              <w:t>3</w:t>
            </w:r>
            <w:r>
              <w:t>.formation.lan</w:t>
            </w:r>
          </w:p>
        </w:tc>
      </w:tr>
      <w:tr w:rsidR="00FD1EB9" w:rsidRPr="005748FF" w14:paraId="51DB8347" w14:textId="77777777" w:rsidTr="005B0F60">
        <w:tc>
          <w:tcPr>
            <w:tcW w:w="3020" w:type="dxa"/>
          </w:tcPr>
          <w:p w14:paraId="07E1998B" w14:textId="51D165A2" w:rsidR="00FD1EB9" w:rsidRDefault="00FD1EB9" w:rsidP="005B0F60">
            <w:r>
              <w:t>1</w:t>
            </w:r>
            <w:r>
              <w:t>72</w:t>
            </w:r>
            <w:r>
              <w:t>.</w:t>
            </w:r>
            <w:r>
              <w:t>16</w:t>
            </w:r>
            <w:r>
              <w:t>.255.254</w:t>
            </w:r>
          </w:p>
        </w:tc>
        <w:tc>
          <w:tcPr>
            <w:tcW w:w="3021" w:type="dxa"/>
          </w:tcPr>
          <w:p w14:paraId="74CC1BC5" w14:textId="33F73549" w:rsidR="00FD1EB9" w:rsidRDefault="00FD1EB9" w:rsidP="005B0F60">
            <w:r>
              <w:t>P</w:t>
            </w:r>
            <w:r>
              <w:t>TR</w:t>
            </w:r>
          </w:p>
        </w:tc>
        <w:tc>
          <w:tcPr>
            <w:tcW w:w="3021" w:type="dxa"/>
          </w:tcPr>
          <w:p w14:paraId="55525032" w14:textId="77777777" w:rsidR="00FD1EB9" w:rsidRDefault="00FD1EB9" w:rsidP="005B0F60">
            <w:r>
              <w:t>srv2.formation.lan</w:t>
            </w:r>
          </w:p>
        </w:tc>
      </w:tr>
    </w:tbl>
    <w:p w14:paraId="6D4810F5" w14:textId="77777777" w:rsidR="00FD1EB9" w:rsidRPr="0095509A" w:rsidRDefault="00FD1EB9" w:rsidP="00FD1EB9">
      <w:pPr>
        <w:rPr>
          <w:lang w:val="en-US"/>
        </w:rPr>
      </w:pPr>
    </w:p>
    <w:p w14:paraId="7247E998" w14:textId="77777777" w:rsidR="00FD1EB9" w:rsidRPr="0095509A" w:rsidRDefault="00FD1EB9" w:rsidP="006A2A73">
      <w:pPr>
        <w:rPr>
          <w:lang w:val="en-US"/>
        </w:rPr>
      </w:pPr>
    </w:p>
    <w:sectPr w:rsidR="00FD1EB9" w:rsidRPr="00955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33952"/>
    <w:multiLevelType w:val="hybridMultilevel"/>
    <w:tmpl w:val="9BBAA48E"/>
    <w:lvl w:ilvl="0" w:tplc="E272C79E">
      <w:numFmt w:val="bullet"/>
      <w:lvlText w:val="-"/>
      <w:lvlJc w:val="left"/>
      <w:pPr>
        <w:ind w:left="720" w:hanging="360"/>
      </w:pPr>
      <w:rPr>
        <w:rFonts w:ascii="Consolas" w:eastAsiaTheme="minorHAnsi" w:hAnsi="Consola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5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62"/>
    <w:rsid w:val="000750CA"/>
    <w:rsid w:val="00093C90"/>
    <w:rsid w:val="000F58B6"/>
    <w:rsid w:val="00114A98"/>
    <w:rsid w:val="00141C79"/>
    <w:rsid w:val="001F3671"/>
    <w:rsid w:val="00202FE6"/>
    <w:rsid w:val="0020608B"/>
    <w:rsid w:val="00216C1B"/>
    <w:rsid w:val="00222B9D"/>
    <w:rsid w:val="00270628"/>
    <w:rsid w:val="00303FD3"/>
    <w:rsid w:val="003E4E23"/>
    <w:rsid w:val="003F2387"/>
    <w:rsid w:val="00470686"/>
    <w:rsid w:val="004745B5"/>
    <w:rsid w:val="004B05AB"/>
    <w:rsid w:val="005748FF"/>
    <w:rsid w:val="0063799E"/>
    <w:rsid w:val="00665407"/>
    <w:rsid w:val="00672811"/>
    <w:rsid w:val="00686740"/>
    <w:rsid w:val="00690DC6"/>
    <w:rsid w:val="006A2A73"/>
    <w:rsid w:val="006E6862"/>
    <w:rsid w:val="006F663D"/>
    <w:rsid w:val="007217D9"/>
    <w:rsid w:val="00727D28"/>
    <w:rsid w:val="00792F5D"/>
    <w:rsid w:val="007B542C"/>
    <w:rsid w:val="007C4F21"/>
    <w:rsid w:val="007D7BCF"/>
    <w:rsid w:val="007E0719"/>
    <w:rsid w:val="0081466C"/>
    <w:rsid w:val="008379BE"/>
    <w:rsid w:val="0085263F"/>
    <w:rsid w:val="008701C0"/>
    <w:rsid w:val="0095509A"/>
    <w:rsid w:val="00956050"/>
    <w:rsid w:val="00965224"/>
    <w:rsid w:val="00AB15A7"/>
    <w:rsid w:val="00AB63F4"/>
    <w:rsid w:val="00AE6D80"/>
    <w:rsid w:val="00CB7DA2"/>
    <w:rsid w:val="00CC6554"/>
    <w:rsid w:val="00CE2015"/>
    <w:rsid w:val="00D10B80"/>
    <w:rsid w:val="00DC13AC"/>
    <w:rsid w:val="00DC658C"/>
    <w:rsid w:val="00DC65BB"/>
    <w:rsid w:val="00DF5222"/>
    <w:rsid w:val="00E2162A"/>
    <w:rsid w:val="00E21791"/>
    <w:rsid w:val="00E223B5"/>
    <w:rsid w:val="00E24D4C"/>
    <w:rsid w:val="00E26674"/>
    <w:rsid w:val="00E555BC"/>
    <w:rsid w:val="00E92BBC"/>
    <w:rsid w:val="00EE1F7F"/>
    <w:rsid w:val="00EF52C2"/>
    <w:rsid w:val="00F2433B"/>
    <w:rsid w:val="00F55872"/>
    <w:rsid w:val="00F7150A"/>
    <w:rsid w:val="00F90E23"/>
    <w:rsid w:val="00FA321B"/>
    <w:rsid w:val="00FA429D"/>
    <w:rsid w:val="00FD1EB9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036D"/>
  <w15:chartTrackingRefBased/>
  <w15:docId w15:val="{334B1786-400D-4C51-AFE8-87E76BA2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9D"/>
    <w:rPr>
      <w:rFonts w:ascii="Consolas" w:hAnsi="Consola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4C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4CE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9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0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google.fr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goog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335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NETTO</dc:creator>
  <cp:keywords/>
  <dc:description/>
  <cp:lastModifiedBy>Fernando NETTO</cp:lastModifiedBy>
  <cp:revision>65</cp:revision>
  <dcterms:created xsi:type="dcterms:W3CDTF">2023-03-13T08:24:00Z</dcterms:created>
  <dcterms:modified xsi:type="dcterms:W3CDTF">2023-03-13T11:32:00Z</dcterms:modified>
</cp:coreProperties>
</file>